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="004B52DB" w:rsidRPr="00D1363F" w14:paraId="470C9985" w14:textId="77777777" w:rsidTr="0033181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7FED20B4" w14:textId="77777777" w:rsidR="004B52DB" w:rsidRPr="00D1363F" w:rsidRDefault="004B52DB" w:rsidP="00331817">
            <w:pPr>
              <w:jc w:val="both"/>
              <w:rPr>
                <w:szCs w:val="22"/>
                <w:lang w:val="es-ES_tradnl"/>
              </w:rPr>
            </w:pPr>
            <w:r w:rsidRPr="00D1363F">
              <w:rPr>
                <w:b/>
                <w:szCs w:val="22"/>
                <w:lang w:val="es-ES_tradnl"/>
              </w:rPr>
              <w:t xml:space="preserve">CODIGO TRD: </w:t>
            </w:r>
            <w:r w:rsidRPr="00D1363F">
              <w:rPr>
                <w:b/>
                <w:szCs w:val="22"/>
              </w:rPr>
              <w:t>1.5</w:t>
            </w:r>
          </w:p>
        </w:tc>
      </w:tr>
      <w:tr w:rsidR="004B52DB" w:rsidRPr="00D1363F" w14:paraId="7FB931EB" w14:textId="77777777" w:rsidTr="00331817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  <w:vAlign w:val="center"/>
          </w:tcPr>
          <w:p w14:paraId="496A4E2B" w14:textId="77777777" w:rsidR="004712F2" w:rsidRPr="006A40A0" w:rsidRDefault="00000000" w:rsidP="006A40A0">
            <w:pPr>
              <w:jc w:val="center"/>
              <w:rPr>
                <w:b/>
                <w:bCs/>
              </w:rPr>
            </w:pPr>
            <w:r w:rsidRPr="006A40A0">
              <w:rPr>
                <w:b/>
                <w:bCs/>
              </w:rPr>
              <w:t>ACTA No.</w:t>
            </w:r>
          </w:p>
          <w:p w14:paraId="0E45B312" w14:textId="77777777" w:rsidR="004712F2" w:rsidRDefault="004712F2" w:rsidP="006A40A0">
            <w:pPr>
              <w:jc w:val="center"/>
            </w:pPr>
          </w:p>
        </w:tc>
        <w:tc>
          <w:tcPr>
            <w:tcW w:w="2416" w:type="dxa"/>
            <w:tcBorders>
              <w:bottom w:val="single" w:sz="4" w:space="0" w:color="auto"/>
            </w:tcBorders>
            <w:vAlign w:val="center"/>
          </w:tcPr>
          <w:p w14:paraId="22F37F26" w14:textId="77777777" w:rsidR="004712F2" w:rsidRPr="006A40A0" w:rsidRDefault="00000000" w:rsidP="006A40A0">
            <w:pPr>
              <w:jc w:val="center"/>
              <w:rPr>
                <w:b/>
                <w:bCs/>
              </w:rPr>
            </w:pPr>
            <w:r w:rsidRPr="006A40A0">
              <w:rPr>
                <w:b/>
                <w:bCs/>
              </w:rPr>
              <w:t>LUGAR:</w:t>
            </w:r>
          </w:p>
          <w:p w14:paraId="7261A4D3" w14:textId="77777777" w:rsidR="004712F2" w:rsidRDefault="00000000" w:rsidP="006A40A0">
            <w:pPr>
              <w:jc w:val="center"/>
            </w:pPr>
            <w:r>
              <w:t>Virtual – Microsoft Teams</w:t>
            </w:r>
          </w:p>
        </w:tc>
        <w:tc>
          <w:tcPr>
            <w:tcW w:w="1938" w:type="dxa"/>
            <w:gridSpan w:val="2"/>
            <w:tcBorders>
              <w:bottom w:val="single" w:sz="4" w:space="0" w:color="auto"/>
            </w:tcBorders>
            <w:vAlign w:val="center"/>
          </w:tcPr>
          <w:p w14:paraId="26FD328F" w14:textId="77777777" w:rsidR="004712F2" w:rsidRPr="006A40A0" w:rsidRDefault="00000000" w:rsidP="006A40A0">
            <w:pPr>
              <w:jc w:val="center"/>
              <w:rPr>
                <w:b/>
                <w:bCs/>
              </w:rPr>
            </w:pPr>
            <w:r w:rsidRPr="006A40A0">
              <w:rPr>
                <w:b/>
                <w:bCs/>
              </w:rPr>
              <w:t>FECHA:</w:t>
            </w:r>
          </w:p>
          <w:p w14:paraId="5A894DD2" w14:textId="77777777" w:rsidR="004712F2" w:rsidRDefault="00000000" w:rsidP="006A40A0">
            <w:pPr>
              <w:jc w:val="center"/>
            </w:pPr>
            <w:r>
              <w:t>23 de julio de 2026</w:t>
            </w:r>
          </w:p>
        </w:tc>
        <w:tc>
          <w:tcPr>
            <w:tcW w:w="1902" w:type="dxa"/>
            <w:tcBorders>
              <w:bottom w:val="single" w:sz="4" w:space="0" w:color="auto"/>
            </w:tcBorders>
            <w:vAlign w:val="center"/>
          </w:tcPr>
          <w:p w14:paraId="607B6221" w14:textId="77777777" w:rsidR="004712F2" w:rsidRPr="006A40A0" w:rsidRDefault="00000000" w:rsidP="006A40A0">
            <w:pPr>
              <w:jc w:val="center"/>
              <w:rPr>
                <w:b/>
                <w:bCs/>
              </w:rPr>
            </w:pPr>
            <w:r w:rsidRPr="006A40A0">
              <w:rPr>
                <w:b/>
                <w:bCs/>
              </w:rPr>
              <w:t>HORA DE INICIO:</w:t>
            </w:r>
          </w:p>
          <w:p w14:paraId="78707AF4" w14:textId="77777777" w:rsidR="004712F2" w:rsidRDefault="00000000" w:rsidP="006A40A0">
            <w:pPr>
              <w:jc w:val="center"/>
            </w:pPr>
            <w:r>
              <w:t>10:30 a. m.</w:t>
            </w:r>
          </w:p>
        </w:tc>
        <w:tc>
          <w:tcPr>
            <w:tcW w:w="1758" w:type="dxa"/>
            <w:tcBorders>
              <w:bottom w:val="single" w:sz="4" w:space="0" w:color="auto"/>
            </w:tcBorders>
            <w:vAlign w:val="center"/>
          </w:tcPr>
          <w:p w14:paraId="0E29E339" w14:textId="77777777" w:rsidR="004712F2" w:rsidRPr="006A40A0" w:rsidRDefault="00000000" w:rsidP="006A40A0">
            <w:pPr>
              <w:jc w:val="center"/>
              <w:rPr>
                <w:b/>
                <w:bCs/>
              </w:rPr>
            </w:pPr>
            <w:r w:rsidRPr="006A40A0">
              <w:rPr>
                <w:b/>
                <w:bCs/>
              </w:rPr>
              <w:t>HORA FINAL:</w:t>
            </w:r>
          </w:p>
          <w:p w14:paraId="77FEA97E" w14:textId="77777777" w:rsidR="004712F2" w:rsidRDefault="00000000" w:rsidP="006A40A0">
            <w:pPr>
              <w:jc w:val="center"/>
            </w:pPr>
            <w:r>
              <w:t>11:00 a. m.</w:t>
            </w:r>
          </w:p>
        </w:tc>
      </w:tr>
      <w:tr w:rsidR="004B52DB" w:rsidRPr="00D1363F" w14:paraId="32F55DB4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7EBCFAFB" w14:textId="77777777" w:rsidR="004B52DB" w:rsidRPr="00D1363F" w:rsidRDefault="004B52DB" w:rsidP="00331817">
            <w:pPr>
              <w:jc w:val="both"/>
              <w:rPr>
                <w:b/>
                <w:szCs w:val="22"/>
              </w:rPr>
            </w:pPr>
          </w:p>
        </w:tc>
      </w:tr>
      <w:tr w:rsidR="004B52DB" w:rsidRPr="00D1363F" w14:paraId="6CBB5A47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0A18993C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OBJETO DE LA REUNION</w:t>
            </w:r>
          </w:p>
        </w:tc>
      </w:tr>
      <w:tr w:rsidR="004B52DB" w:rsidRPr="00D1363F" w14:paraId="476AD8B7" w14:textId="77777777" w:rsidTr="0033181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14:paraId="6A833A92" w14:textId="77777777" w:rsidR="004712F2" w:rsidRDefault="00000000">
            <w:pPr>
              <w:jc w:val="both"/>
            </w:pPr>
            <w:r>
              <w:t>Socializar con la Secretaría de Educación del Municipio de Villanueva la estrategia CiberPaz Sensibilizaciones, sus objetivos, población beneficiaria, temáticas y mecanismos de articulación, con el propósito de promover la realización de charlas gratuitas dirigidas a las instituciones educativas y a la comunidad educativa del municipio.</w:t>
            </w:r>
          </w:p>
        </w:tc>
      </w:tr>
      <w:tr w:rsidR="004B52DB" w:rsidRPr="00D1363F" w14:paraId="1245E143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6908D0F9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</w:tc>
      </w:tr>
      <w:tr w:rsidR="004B52DB" w:rsidRPr="00D1363F" w14:paraId="22D905B1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1DDF8409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ORDEN DEL DÍA</w:t>
            </w:r>
          </w:p>
        </w:tc>
      </w:tr>
      <w:tr w:rsidR="004B52DB" w:rsidRPr="00D1363F" w14:paraId="60B34E05" w14:textId="77777777" w:rsidTr="0033181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14:paraId="7ABC2885" w14:textId="77777777" w:rsidR="004712F2" w:rsidRDefault="00000000">
            <w:r>
              <w:t>1. Presentación del propósito de la reunión.</w:t>
            </w:r>
          </w:p>
          <w:p w14:paraId="1F6B72A0" w14:textId="77777777" w:rsidR="004712F2" w:rsidRDefault="00000000">
            <w:r>
              <w:t>2. Contextualización general de la estrategia CiberPaz.</w:t>
            </w:r>
          </w:p>
          <w:p w14:paraId="77A529DA" w14:textId="398BE29D" w:rsidR="004712F2" w:rsidRDefault="00000000">
            <w:r>
              <w:t>3. Socialización de las charlas y jornadas de sensibilización.</w:t>
            </w:r>
          </w:p>
          <w:p w14:paraId="164393B3" w14:textId="6DCCF225" w:rsidR="004712F2" w:rsidRDefault="006A40A0">
            <w:r>
              <w:t>4</w:t>
            </w:r>
            <w:r w:rsidR="00000000">
              <w:t>. Orientación sobre el proceso de articulación con las instituciones educativas.</w:t>
            </w:r>
          </w:p>
          <w:p w14:paraId="3985E51D" w14:textId="77777777" w:rsidR="004712F2" w:rsidRDefault="00000000">
            <w:r>
              <w:t>6. Compromisos y cierre de la reunión.</w:t>
            </w:r>
          </w:p>
        </w:tc>
      </w:tr>
      <w:tr w:rsidR="004B52DB" w:rsidRPr="00D1363F" w14:paraId="73479068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59C4F067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</w:tc>
      </w:tr>
      <w:tr w:rsidR="004B52DB" w:rsidRPr="00D1363F" w14:paraId="7AB44BFB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1B7BE2B0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SEGUIMIENTO A COMPROMISOS ANTERIORES</w:t>
            </w:r>
          </w:p>
        </w:tc>
      </w:tr>
      <w:tr w:rsidR="004B52DB" w:rsidRPr="00D1363F" w14:paraId="5603D58E" w14:textId="77777777" w:rsidTr="00331817">
        <w:trPr>
          <w:trHeight w:val="463"/>
          <w:jc w:val="center"/>
        </w:trPr>
        <w:tc>
          <w:tcPr>
            <w:tcW w:w="647" w:type="dxa"/>
            <w:vAlign w:val="center"/>
          </w:tcPr>
          <w:p w14:paraId="71D3D869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14:paraId="67223AA4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  <w:p w14:paraId="27308138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14:paraId="0AD9FA71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ESTADO</w:t>
            </w:r>
          </w:p>
          <w:p w14:paraId="67698442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(Culminado – Pendiente – En proceso)</w:t>
            </w:r>
          </w:p>
        </w:tc>
      </w:tr>
      <w:tr w:rsidR="004B52DB" w:rsidRPr="00D1363F" w14:paraId="6A3A9C14" w14:textId="77777777" w:rsidTr="00331817">
        <w:trPr>
          <w:jc w:val="center"/>
        </w:trPr>
        <w:tc>
          <w:tcPr>
            <w:tcW w:w="647" w:type="dxa"/>
            <w:vAlign w:val="center"/>
          </w:tcPr>
          <w:p w14:paraId="6C2492E8" w14:textId="6A725559" w:rsidR="004712F2" w:rsidRDefault="004712F2">
            <w:pPr>
              <w:jc w:val="center"/>
            </w:pPr>
          </w:p>
        </w:tc>
        <w:tc>
          <w:tcPr>
            <w:tcW w:w="5444" w:type="dxa"/>
            <w:gridSpan w:val="3"/>
            <w:vAlign w:val="center"/>
          </w:tcPr>
          <w:p w14:paraId="5224C4D1" w14:textId="3F41245A" w:rsidR="004712F2" w:rsidRDefault="004712F2">
            <w:pPr>
              <w:jc w:val="both"/>
            </w:pPr>
          </w:p>
        </w:tc>
        <w:tc>
          <w:tcPr>
            <w:tcW w:w="3755" w:type="dxa"/>
            <w:gridSpan w:val="3"/>
            <w:vAlign w:val="center"/>
          </w:tcPr>
          <w:p w14:paraId="679F6D8D" w14:textId="411C758D" w:rsidR="004712F2" w:rsidRDefault="004712F2">
            <w:pPr>
              <w:jc w:val="center"/>
            </w:pPr>
          </w:p>
        </w:tc>
      </w:tr>
      <w:tr w:rsidR="004B52DB" w:rsidRPr="00D1363F" w14:paraId="3AF3A43E" w14:textId="77777777" w:rsidTr="00331817">
        <w:trPr>
          <w:jc w:val="center"/>
        </w:trPr>
        <w:tc>
          <w:tcPr>
            <w:tcW w:w="647" w:type="dxa"/>
            <w:vAlign w:val="center"/>
          </w:tcPr>
          <w:p w14:paraId="65828DA5" w14:textId="77777777" w:rsidR="004712F2" w:rsidRDefault="004712F2">
            <w:pPr>
              <w:jc w:val="center"/>
            </w:pPr>
          </w:p>
        </w:tc>
        <w:tc>
          <w:tcPr>
            <w:tcW w:w="5444" w:type="dxa"/>
            <w:gridSpan w:val="3"/>
            <w:vAlign w:val="center"/>
          </w:tcPr>
          <w:p w14:paraId="5C80DFBC" w14:textId="77777777" w:rsidR="004712F2" w:rsidRDefault="004712F2">
            <w:pPr>
              <w:jc w:val="center"/>
            </w:pPr>
          </w:p>
        </w:tc>
        <w:tc>
          <w:tcPr>
            <w:tcW w:w="3755" w:type="dxa"/>
            <w:gridSpan w:val="3"/>
            <w:vAlign w:val="center"/>
          </w:tcPr>
          <w:p w14:paraId="5714259C" w14:textId="77777777" w:rsidR="004712F2" w:rsidRDefault="004712F2">
            <w:pPr>
              <w:jc w:val="center"/>
            </w:pPr>
          </w:p>
        </w:tc>
      </w:tr>
    </w:tbl>
    <w:p w14:paraId="2FF0BECF" w14:textId="77777777" w:rsidR="004B52DB" w:rsidRPr="00D1363F" w:rsidRDefault="004B52DB" w:rsidP="004B52DB">
      <w:pPr>
        <w:rPr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4B52DB" w:rsidRPr="00D1363F" w14:paraId="1BFC897E" w14:textId="77777777" w:rsidTr="00331817">
        <w:trPr>
          <w:jc w:val="center"/>
        </w:trPr>
        <w:tc>
          <w:tcPr>
            <w:tcW w:w="9846" w:type="dxa"/>
            <w:vAlign w:val="center"/>
          </w:tcPr>
          <w:p w14:paraId="41D4CE56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DESARROLLO DE LA REUNIÓN</w:t>
            </w:r>
          </w:p>
        </w:tc>
      </w:tr>
      <w:tr w:rsidR="004B52DB" w:rsidRPr="00D1363F" w14:paraId="30C5090E" w14:textId="77777777" w:rsidTr="00331817">
        <w:trPr>
          <w:trHeight w:val="681"/>
          <w:jc w:val="center"/>
        </w:trPr>
        <w:tc>
          <w:tcPr>
            <w:tcW w:w="9846" w:type="dxa"/>
            <w:vAlign w:val="center"/>
          </w:tcPr>
          <w:p w14:paraId="42336EDB" w14:textId="373B174E" w:rsidR="004712F2" w:rsidRDefault="00000000">
            <w:pPr>
              <w:jc w:val="both"/>
            </w:pPr>
            <w:r>
              <w:t xml:space="preserve">El 23 de julio de 2026, </w:t>
            </w:r>
            <w:r w:rsidR="006A40A0">
              <w:t>s</w:t>
            </w:r>
            <w:r>
              <w:t xml:space="preserve">e realizó una reunión virtual a través de Microsoft </w:t>
            </w:r>
            <w:proofErr w:type="spellStart"/>
            <w:r>
              <w:t>Teams</w:t>
            </w:r>
            <w:proofErr w:type="spellEnd"/>
            <w:r>
              <w:t xml:space="preserve"> </w:t>
            </w:r>
            <w:r w:rsidR="006A40A0">
              <w:t xml:space="preserve">con </w:t>
            </w:r>
            <w:r>
              <w:t>la Secretaría de Educación del Municipio de Villanueva. El encuentro tuvo como finalidad presentar la oferta de charlas y jornadas de sensibilización del programa CiberPaz y promover su articulación con las instituciones educativas del municipio.</w:t>
            </w:r>
          </w:p>
          <w:p w14:paraId="4A30975B" w14:textId="77777777" w:rsidR="004712F2" w:rsidRDefault="004712F2">
            <w:pPr>
              <w:jc w:val="both"/>
            </w:pPr>
          </w:p>
          <w:p w14:paraId="452B690E" w14:textId="77777777" w:rsidR="004712F2" w:rsidRDefault="00000000">
            <w:pPr>
              <w:jc w:val="both"/>
            </w:pPr>
            <w:r>
              <w:t>Durante la reunión se explicó que CiberPaz es una estrategia del Ministerio TIC orientada a fortalecer la cultura digital y a promover el uso consciente, seguro, responsable, empático e incluyente de las tecnologías. En particular, el componente CiberPaz Sensibilizaciones desarrolla talleres presenciales y gratuitos en diferentes territorios del país, incluidos colegios, universidades, alcaldías, organizaciones sociales, Juntas de Acción Comunal y otras entidades públicas y privadas.</w:t>
            </w:r>
          </w:p>
          <w:p w14:paraId="2D6A269D" w14:textId="77777777" w:rsidR="004712F2" w:rsidRDefault="004712F2">
            <w:pPr>
              <w:jc w:val="both"/>
            </w:pPr>
          </w:p>
          <w:p w14:paraId="5C58176C" w14:textId="77777777" w:rsidR="004712F2" w:rsidRDefault="00000000">
            <w:pPr>
              <w:jc w:val="both"/>
            </w:pPr>
            <w:r>
              <w:t>Se indicó que las sensibilizaciones están dirigidas a niños, niñas, adolescentes, jóvenes y adultos, y pueden desarrollarse de manera presencial o virtual, con una duración aproximada de una (1) a dos (2) horas. Estas jornadas abordan temas relacionados con el uso seguro y responsable de las TIC, ciberseguridad, protección de la privacidad, prevención de riesgos y violencias digitales, convivencia y ciudadanía digital, uso ético de contenidos en línea, bienestar digital y defensa de los derechos en el ciberespacio.</w:t>
            </w:r>
          </w:p>
          <w:p w14:paraId="3A876187" w14:textId="77777777" w:rsidR="004712F2" w:rsidRDefault="004712F2">
            <w:pPr>
              <w:jc w:val="both"/>
            </w:pPr>
          </w:p>
          <w:p w14:paraId="76B542F8" w14:textId="77777777" w:rsidR="004712F2" w:rsidRDefault="00000000">
            <w:pPr>
              <w:jc w:val="both"/>
            </w:pPr>
            <w:r>
              <w:t xml:space="preserve">Asimismo, se informó que las instituciones educativas, alcaldías, gobernaciones y organizaciones comunitarias pueden vincularse como aliadas para facilitar la llegada de la estrategia a sus territorios y solicitar las sensibilizaciones a través </w:t>
            </w:r>
            <w:r>
              <w:lastRenderedPageBreak/>
              <w:t>de los canales oficiales del programa CiberPaz. Se destacó la importancia de identificar las instituciones educativas, grupos de estudiantes, docentes, padres de familia y cuidadores que podrían beneficiarse de estas actividades.</w:t>
            </w:r>
          </w:p>
          <w:p w14:paraId="22D71683" w14:textId="77777777" w:rsidR="004712F2" w:rsidRDefault="004712F2">
            <w:pPr>
              <w:jc w:val="both"/>
            </w:pPr>
          </w:p>
          <w:p w14:paraId="30876127" w14:textId="77777777" w:rsidR="004712F2" w:rsidRDefault="00000000">
            <w:pPr>
              <w:jc w:val="both"/>
            </w:pPr>
            <w:r>
              <w:t>La Secretaría de Educación manifestó interés en conocer la oferta y evaluar su difusión entre las instituciones educativas del municipio. En consecuencia, se acordó remitir la información oficial y los datos de contacto de la ciberembajadora de CiberPaz encargada de apoyar la articulación territorial.</w:t>
            </w:r>
          </w:p>
          <w:p w14:paraId="54A6EC89" w14:textId="77777777" w:rsidR="004712F2" w:rsidRDefault="004712F2">
            <w:pPr>
              <w:jc w:val="both"/>
            </w:pPr>
          </w:p>
          <w:p w14:paraId="22CD15AB" w14:textId="77777777" w:rsidR="004712F2" w:rsidRDefault="00000000">
            <w:pPr>
              <w:jc w:val="both"/>
            </w:pPr>
            <w:r>
              <w:t>Una vez finalizada la reunión, la información sobre CiberPaz Sensibilizaciones fue enviada a la Secretaría de Educación del Municipio de Villanueva mediante correo electrónico, con el fin de facilitar su revisión, difusión y posterior coordinación con las instituciones educativas interesadas.</w:t>
            </w: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="004B52DB" w:rsidRPr="00D1363F" w14:paraId="78AF3A57" w14:textId="77777777" w:rsidTr="00331817">
        <w:trPr>
          <w:trHeight w:val="420"/>
        </w:trPr>
        <w:tc>
          <w:tcPr>
            <w:tcW w:w="5949" w:type="dxa"/>
            <w:vAlign w:val="center"/>
          </w:tcPr>
          <w:p w14:paraId="11F91FF3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proofErr w:type="gramStart"/>
            <w:r w:rsidRPr="00D1363F">
              <w:rPr>
                <w:b/>
                <w:szCs w:val="22"/>
              </w:rPr>
              <w:lastRenderedPageBreak/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14:paraId="1D4B7A28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14:paraId="739A11F1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FECHA LÍMITE DE EJECUCIÓN</w:t>
            </w:r>
          </w:p>
        </w:tc>
      </w:tr>
      <w:tr w:rsidR="004B52DB" w:rsidRPr="00D1363F" w14:paraId="41D50937" w14:textId="77777777" w:rsidTr="00331817">
        <w:trPr>
          <w:trHeight w:val="390"/>
        </w:trPr>
        <w:tc>
          <w:tcPr>
            <w:tcW w:w="5949" w:type="dxa"/>
            <w:vAlign w:val="center"/>
          </w:tcPr>
          <w:p w14:paraId="755E1C1B" w14:textId="77777777" w:rsidR="004712F2" w:rsidRDefault="00000000">
            <w:pPr>
              <w:jc w:val="both"/>
            </w:pPr>
            <w:r>
              <w:t>Remitir por correo electrónico la información oficial sobre CiberPaz Sensibilizaciones y los datos de contacto de la ciberembajadora.</w:t>
            </w:r>
          </w:p>
        </w:tc>
        <w:tc>
          <w:tcPr>
            <w:tcW w:w="1984" w:type="dxa"/>
            <w:vAlign w:val="center"/>
          </w:tcPr>
          <w:p w14:paraId="3669256E" w14:textId="77777777" w:rsidR="004712F2" w:rsidRDefault="00000000">
            <w:pPr>
              <w:jc w:val="center"/>
            </w:pPr>
            <w:r>
              <w:t>Enlace Regional MinTIC</w:t>
            </w:r>
          </w:p>
        </w:tc>
        <w:tc>
          <w:tcPr>
            <w:tcW w:w="1843" w:type="dxa"/>
            <w:vAlign w:val="center"/>
          </w:tcPr>
          <w:p w14:paraId="7ACDBCE8" w14:textId="77777777" w:rsidR="004712F2" w:rsidRDefault="00000000">
            <w:pPr>
              <w:jc w:val="center"/>
            </w:pPr>
            <w:r>
              <w:t>23 de julio de 2026</w:t>
            </w:r>
          </w:p>
        </w:tc>
      </w:tr>
      <w:tr w:rsidR="004712F2" w14:paraId="0A0FAD8C" w14:textId="77777777">
        <w:tc>
          <w:tcPr>
            <w:tcW w:w="5949" w:type="dxa"/>
            <w:vAlign w:val="center"/>
          </w:tcPr>
          <w:p w14:paraId="24CF636A" w14:textId="77777777" w:rsidR="004712F2" w:rsidRDefault="00000000">
            <w:pPr>
              <w:jc w:val="both"/>
            </w:pPr>
            <w:r>
              <w:t>Revisar y difundir la oferta de sensibilizaciones entre las instituciones educativas del municipio de Villanueva.</w:t>
            </w:r>
          </w:p>
        </w:tc>
        <w:tc>
          <w:tcPr>
            <w:tcW w:w="1984" w:type="dxa"/>
            <w:vAlign w:val="center"/>
          </w:tcPr>
          <w:p w14:paraId="4325AA95" w14:textId="77777777" w:rsidR="004712F2" w:rsidRDefault="00000000">
            <w:pPr>
              <w:jc w:val="center"/>
            </w:pPr>
            <w:r>
              <w:t>Secretaría de Educación Municipal</w:t>
            </w:r>
          </w:p>
        </w:tc>
        <w:tc>
          <w:tcPr>
            <w:tcW w:w="1843" w:type="dxa"/>
            <w:vAlign w:val="center"/>
          </w:tcPr>
          <w:p w14:paraId="170DDE23" w14:textId="3C7A69F9" w:rsidR="004712F2" w:rsidRDefault="004712F2">
            <w:pPr>
              <w:jc w:val="center"/>
            </w:pPr>
          </w:p>
        </w:tc>
      </w:tr>
      <w:tr w:rsidR="004712F2" w14:paraId="34FB09DE" w14:textId="77777777">
        <w:tc>
          <w:tcPr>
            <w:tcW w:w="5949" w:type="dxa"/>
            <w:vAlign w:val="center"/>
          </w:tcPr>
          <w:p w14:paraId="16819C9E" w14:textId="77777777" w:rsidR="004712F2" w:rsidRDefault="00000000">
            <w:pPr>
              <w:jc w:val="both"/>
            </w:pPr>
            <w:r>
              <w:t>Apoyar la articulación y programación de las jornadas con las instituciones educativas interesadas.</w:t>
            </w:r>
          </w:p>
        </w:tc>
        <w:tc>
          <w:tcPr>
            <w:tcW w:w="1984" w:type="dxa"/>
            <w:vAlign w:val="center"/>
          </w:tcPr>
          <w:p w14:paraId="05621B30" w14:textId="3F405691" w:rsidR="004712F2" w:rsidRDefault="00000000">
            <w:pPr>
              <w:jc w:val="center"/>
            </w:pPr>
            <w:r>
              <w:t xml:space="preserve">Enlace Regional MinTIC / Ciberembajadora </w:t>
            </w:r>
          </w:p>
        </w:tc>
        <w:tc>
          <w:tcPr>
            <w:tcW w:w="1843" w:type="dxa"/>
            <w:vAlign w:val="center"/>
          </w:tcPr>
          <w:p w14:paraId="1FB9C659" w14:textId="77777777" w:rsidR="004712F2" w:rsidRDefault="00000000">
            <w:pPr>
              <w:jc w:val="center"/>
            </w:pPr>
            <w:r>
              <w:t>Permanente</w:t>
            </w:r>
          </w:p>
        </w:tc>
      </w:tr>
    </w:tbl>
    <w:p w14:paraId="1DB652B5" w14:textId="77777777" w:rsidR="004B52DB" w:rsidRPr="00D1363F" w:rsidRDefault="004B52DB" w:rsidP="004B52DB">
      <w:pPr>
        <w:rPr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="004B52DB" w:rsidRPr="00D1363F" w14:paraId="7F224B82" w14:textId="77777777" w:rsidTr="00331817">
        <w:trPr>
          <w:jc w:val="center"/>
        </w:trPr>
        <w:tc>
          <w:tcPr>
            <w:tcW w:w="97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68FA10C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REGISTRO DE ASISTENCIA</w:t>
            </w:r>
          </w:p>
        </w:tc>
      </w:tr>
      <w:tr w:rsidR="004B52DB" w:rsidRPr="00D1363F" w14:paraId="4ED3E6F2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B7A7B2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DA9400A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0A9A72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FIRMA</w:t>
            </w:r>
          </w:p>
        </w:tc>
      </w:tr>
      <w:tr w:rsidR="004B52DB" w:rsidRPr="00D1363F" w14:paraId="13504BD0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4FC275" w14:textId="77777777" w:rsidR="004712F2" w:rsidRDefault="00000000">
            <w:pPr>
              <w:jc w:val="center"/>
            </w:pPr>
            <w:r>
              <w:t>Giannina María Camerano Velásquez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8E3D59A" w14:textId="77777777" w:rsidR="004712F2" w:rsidRDefault="00000000">
            <w:pPr>
              <w:jc w:val="center"/>
            </w:pPr>
            <w:r>
              <w:t>Enlace Regional MinTIC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7863948" w14:textId="77777777" w:rsidR="004712F2" w:rsidRDefault="004712F2">
            <w:pPr>
              <w:jc w:val="center"/>
            </w:pPr>
          </w:p>
        </w:tc>
      </w:tr>
      <w:tr w:rsidR="004B52DB" w:rsidRPr="00D1363F" w14:paraId="31877EF0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A791713" w14:textId="2B66EA90" w:rsidR="004712F2" w:rsidRDefault="006A40A0">
            <w:pPr>
              <w:jc w:val="center"/>
            </w:pPr>
            <w:proofErr w:type="spellStart"/>
            <w:r>
              <w:t>Mercerdes</w:t>
            </w:r>
            <w:proofErr w:type="spellEnd"/>
            <w:r>
              <w:t xml:space="preserve"> Pereira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276E355" w14:textId="77777777" w:rsidR="004712F2" w:rsidRDefault="00000000">
            <w:pPr>
              <w:jc w:val="center"/>
            </w:pPr>
            <w:r>
              <w:t>Secretaría de Educación – Municipio de Villanueva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FC0CE6" w14:textId="77777777" w:rsidR="004712F2" w:rsidRDefault="004712F2">
            <w:pPr>
              <w:jc w:val="center"/>
            </w:pPr>
          </w:p>
        </w:tc>
      </w:tr>
    </w:tbl>
    <w:p w14:paraId="361D9D8C" w14:textId="77777777" w:rsidR="004B52DB" w:rsidRPr="00D1363F" w:rsidRDefault="004B52DB" w:rsidP="004B52DB">
      <w:pPr>
        <w:rPr>
          <w:szCs w:val="22"/>
        </w:rPr>
      </w:pPr>
    </w:p>
    <w:p w14:paraId="2931CDF7" w14:textId="77777777" w:rsidR="004B52DB" w:rsidRDefault="004B52DB" w:rsidP="004B52DB">
      <w:pPr>
        <w:rPr>
          <w:szCs w:val="22"/>
        </w:rPr>
      </w:pPr>
    </w:p>
    <w:p w14:paraId="76B748DB" w14:textId="77777777" w:rsidR="004B52DB" w:rsidRDefault="004B52DB" w:rsidP="004B52DB">
      <w:pPr>
        <w:rPr>
          <w:szCs w:val="22"/>
        </w:rPr>
      </w:pPr>
    </w:p>
    <w:p w14:paraId="3AF4CF2B" w14:textId="77777777" w:rsidR="004712F2" w:rsidRDefault="00000000">
      <w:r>
        <w:br w:type="page"/>
      </w:r>
    </w:p>
    <w:p w14:paraId="5CBC698E" w14:textId="77777777" w:rsidR="004712F2" w:rsidRDefault="00000000">
      <w:pPr>
        <w:jc w:val="center"/>
      </w:pPr>
      <w:r>
        <w:rPr>
          <w:b/>
        </w:rPr>
        <w:lastRenderedPageBreak/>
        <w:t>ANEXOS</w:t>
      </w:r>
    </w:p>
    <w:p w14:paraId="487D8E07" w14:textId="66A1330A" w:rsidR="004712F2" w:rsidRDefault="006A40A0">
      <w:pPr>
        <w:jc w:val="center"/>
      </w:pPr>
      <w:r>
        <w:rPr>
          <w:noProof/>
        </w:rPr>
        <w:drawing>
          <wp:inline distT="0" distB="0" distL="0" distR="0" wp14:anchorId="5130008A" wp14:editId="04A741C6">
            <wp:extent cx="2408555" cy="5214294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573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526" cy="524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>
        <w:rPr>
          <w:noProof/>
        </w:rPr>
        <w:drawing>
          <wp:inline distT="0" distB="0" distL="0" distR="0" wp14:anchorId="277CC55A" wp14:editId="45B5D97D">
            <wp:extent cx="3581400" cy="4399848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a de pantalla 2026-07-23 114534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2699" cy="4413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E4F16" w14:textId="65966AB1" w:rsidR="004712F2" w:rsidRDefault="004712F2">
      <w:pPr>
        <w:jc w:val="center"/>
      </w:pPr>
    </w:p>
    <w:sectPr w:rsidR="004712F2" w:rsidSect="006A40A0">
      <w:headerReference w:type="default" r:id="rId9"/>
      <w:footerReference w:type="default" r:id="rId10"/>
      <w:pgSz w:w="12240" w:h="15840" w:code="1"/>
      <w:pgMar w:top="2127" w:right="792" w:bottom="1418" w:left="792" w:header="284" w:footer="364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781C95" w14:textId="77777777" w:rsidR="006C0B98" w:rsidRDefault="006C0B98">
      <w:pPr>
        <w:spacing w:line="240" w:lineRule="auto"/>
      </w:pPr>
      <w:r>
        <w:separator/>
      </w:r>
    </w:p>
  </w:endnote>
  <w:endnote w:type="continuationSeparator" w:id="0">
    <w:p w14:paraId="2427BCCD" w14:textId="77777777" w:rsidR="006C0B98" w:rsidRDefault="006C0B9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C5444A" w14:textId="77777777" w:rsidR="004712F2" w:rsidRPr="00564A2B" w:rsidRDefault="00000000">
    <w:pPr>
      <w:pStyle w:val="Piedepgina"/>
      <w:jc w:val="right"/>
      <w:rPr>
        <w:b/>
      </w:rPr>
    </w:pPr>
    <w:r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26BE3C2" wp14:editId="400D590D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4DFC091" w14:textId="77777777" w:rsidR="004712F2" w:rsidRPr="00564A2B" w:rsidRDefault="00000000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6BE3C2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1D632702" w14:textId="77777777" w:rsidR="00000000" w:rsidRPr="00564A2B" w:rsidRDefault="00000000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1E1DD0" wp14:editId="2D6AA974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04B2E5" w14:textId="77777777" w:rsidR="004712F2" w:rsidRPr="00AB7677" w:rsidRDefault="00000000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354FB171" w14:textId="77777777" w:rsidR="004712F2" w:rsidRDefault="004712F2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4D570302" w14:textId="77777777" w:rsidR="004712F2" w:rsidRPr="00F03133" w:rsidRDefault="004712F2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E1B3E18" w14:textId="77777777" w:rsidR="004712F2" w:rsidRPr="00F03133" w:rsidRDefault="004712F2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629D472" w14:textId="77777777" w:rsidR="004712F2" w:rsidRPr="00F03133" w:rsidRDefault="004712F2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5DC7D5F4" w14:textId="77777777" w:rsidR="004712F2" w:rsidRPr="00F03133" w:rsidRDefault="004712F2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1E1DD0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3DA5CDBA" w14:textId="77777777" w:rsidR="00000000" w:rsidRPr="00AB7677" w:rsidRDefault="00000000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1CD21F15" w14:textId="77777777" w:rsidR="00000000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43FF192F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2C75EE87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434C6B56" w14:textId="77777777" w:rsidR="00000000" w:rsidRPr="00F03133" w:rsidRDefault="00000000">
                    <w:pPr>
                      <w:rPr>
                        <w:color w:val="2D4083"/>
                        <w:sz w:val="14"/>
                      </w:rPr>
                    </w:pPr>
                  </w:p>
                  <w:p w14:paraId="65BEA838" w14:textId="77777777" w:rsidR="00000000" w:rsidRPr="00F03133" w:rsidRDefault="00000000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67D9C5FD" w14:textId="77777777" w:rsidR="004712F2" w:rsidRDefault="00000000">
            <w:pPr>
              <w:pStyle w:val="Piedepgina"/>
              <w:jc w:val="center"/>
            </w:pPr>
            <w:r w:rsidRPr="00564A2B">
              <w:rPr>
                <w:rFonts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F38867" wp14:editId="6CC4B946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B5CCCA8" w14:textId="77777777" w:rsidR="004712F2" w:rsidRDefault="004712F2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62244496" w14:textId="77777777" w:rsidR="004712F2" w:rsidRPr="00BA7F2A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24681C90" w14:textId="77777777" w:rsidR="004712F2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F38867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16F29CA7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747070DB" w14:textId="77777777" w:rsidR="00000000" w:rsidRPr="00BA7F2A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18A6789F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cs="Arial"/>
                <w:sz w:val="20"/>
                <w:szCs w:val="20"/>
              </w:rPr>
              <w:t xml:space="preserve">Página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cs="Arial"/>
                <w:sz w:val="20"/>
                <w:szCs w:val="20"/>
              </w:rPr>
              <w:t xml:space="preserve"> de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288D6576" w14:textId="77777777" w:rsidR="004712F2" w:rsidRPr="00564A2B" w:rsidRDefault="004712F2">
    <w:pPr>
      <w:pStyle w:val="Piedepgina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E0989D" w14:textId="77777777" w:rsidR="006C0B98" w:rsidRDefault="006C0B98">
      <w:pPr>
        <w:spacing w:line="240" w:lineRule="auto"/>
      </w:pPr>
      <w:r>
        <w:separator/>
      </w:r>
    </w:p>
  </w:footnote>
  <w:footnote w:type="continuationSeparator" w:id="0">
    <w:p w14:paraId="72002F55" w14:textId="77777777" w:rsidR="006C0B98" w:rsidRDefault="006C0B9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9673BA" w:rsidRPr="00234A9A" w14:paraId="07F6E3DE" w14:textId="77777777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B2144BE" w14:textId="77777777" w:rsidR="004712F2" w:rsidRPr="00234A9A" w:rsidRDefault="00000000">
          <w:pPr>
            <w:jc w:val="center"/>
            <w:rPr>
              <w:rFonts w:cs="Arial"/>
              <w:b/>
              <w:bCs/>
              <w:sz w:val="12"/>
              <w:szCs w:val="12"/>
            </w:rPr>
          </w:pPr>
          <w:r>
            <w:rPr>
              <w:rFonts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22F2967C" wp14:editId="4F83D522">
                <wp:extent cx="390525" cy="756099"/>
                <wp:effectExtent l="0" t="0" r="0" b="6350"/>
                <wp:docPr id="603562529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65707EA" w14:textId="77777777" w:rsidR="004712F2" w:rsidRPr="00E431BB" w:rsidRDefault="00000000">
          <w:pPr>
            <w:jc w:val="center"/>
            <w:rPr>
              <w:b/>
              <w:sz w:val="28"/>
              <w:szCs w:val="28"/>
            </w:rPr>
          </w:pPr>
          <w:r w:rsidRPr="00E431BB">
            <w:rPr>
              <w:b/>
              <w:sz w:val="28"/>
              <w:szCs w:val="28"/>
            </w:rPr>
            <w:t>ACTA</w:t>
          </w:r>
          <w:r>
            <w:rPr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3D75C25" w14:textId="77777777" w:rsidR="004712F2" w:rsidRPr="00234A9A" w:rsidRDefault="00000000">
          <w:pPr>
            <w:jc w:val="center"/>
            <w:rPr>
              <w:rFonts w:cs="Arial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0F945B23" wp14:editId="497902C4">
                <wp:extent cx="790575" cy="760684"/>
                <wp:effectExtent l="0" t="0" r="0" b="1905"/>
                <wp:docPr id="1296652803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59068C2" w14:textId="77777777" w:rsidR="004712F2" w:rsidRPr="00234A9A" w:rsidRDefault="004712F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ascii="Arial Narrow" w:hAnsi="Arial Narrow" w:hint="default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2DB"/>
    <w:rsid w:val="000F5973"/>
    <w:rsid w:val="0012121D"/>
    <w:rsid w:val="002C09DC"/>
    <w:rsid w:val="00440BB8"/>
    <w:rsid w:val="0045136E"/>
    <w:rsid w:val="004712F2"/>
    <w:rsid w:val="004B52DB"/>
    <w:rsid w:val="006A40A0"/>
    <w:rsid w:val="006C0B98"/>
    <w:rsid w:val="007E5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6074B8"/>
  <w15:chartTrackingRefBased/>
  <w15:docId w15:val="{4DC26D23-1196-4433-8E53-1D99B162A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52DB"/>
    <w:pPr>
      <w:spacing w:after="0" w:line="276" w:lineRule="auto"/>
    </w:pPr>
    <w:rPr>
      <w:rFonts w:ascii="Arial Narrow" w:eastAsia="Arial Narrow" w:hAnsi="Arial Narrow" w:cs="Times New Roman"/>
      <w:kern w:val="0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52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52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52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52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52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52D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52D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52D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52D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B52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B52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B52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B52D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B52D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B52D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B52D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B52D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B52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52D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B52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52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B52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52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B52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52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B52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52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B52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52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4B52D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B52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4B52D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B52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633</Words>
  <Characters>3484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Giannina Camerano</dc:creator>
  <cp:keywords/>
  <dc:description/>
  <cp:lastModifiedBy>Giannina Camerano</cp:lastModifiedBy>
  <cp:revision>2</cp:revision>
  <dcterms:created xsi:type="dcterms:W3CDTF">2026-07-23T16:59:00Z</dcterms:created>
  <dcterms:modified xsi:type="dcterms:W3CDTF">2026-07-23T16:59:00Z</dcterms:modified>
</cp:coreProperties>
</file>